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AD" w:rsidRPr="00974F56" w:rsidRDefault="007E0D9B" w:rsidP="007E0D9B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974F56">
        <w:rPr>
          <w:rFonts w:cs="B Nazanin" w:hint="cs"/>
          <w:b/>
          <w:bCs/>
          <w:sz w:val="28"/>
          <w:szCs w:val="28"/>
          <w:rtl/>
          <w:lang w:bidi="fa-IR"/>
        </w:rPr>
        <w:t>پانل های ناشنوایی</w:t>
      </w:r>
    </w:p>
    <w:p w:rsidR="007E0D9B" w:rsidRPr="00974F56" w:rsidRDefault="007E0D9B" w:rsidP="007E0D9B">
      <w:pPr>
        <w:jc w:val="center"/>
        <w:rPr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520"/>
        <w:gridCol w:w="900"/>
        <w:gridCol w:w="5328"/>
      </w:tblGrid>
      <w:tr w:rsidR="00974F56" w:rsidRPr="00974F56" w:rsidTr="008D098C">
        <w:tc>
          <w:tcPr>
            <w:tcW w:w="828" w:type="dxa"/>
          </w:tcPr>
          <w:p w:rsidR="007E0D9B" w:rsidRPr="00974F56" w:rsidRDefault="007E0D9B" w:rsidP="008D098C">
            <w:pPr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974F56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520" w:type="dxa"/>
          </w:tcPr>
          <w:p w:rsidR="007E0D9B" w:rsidRPr="00974F56" w:rsidRDefault="007E0D9B" w:rsidP="008D098C">
            <w:pPr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974F56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نام بیماری</w:t>
            </w:r>
          </w:p>
        </w:tc>
        <w:tc>
          <w:tcPr>
            <w:tcW w:w="900" w:type="dxa"/>
          </w:tcPr>
          <w:p w:rsidR="007E0D9B" w:rsidRPr="00974F56" w:rsidRDefault="007E0D9B" w:rsidP="008D098C">
            <w:pPr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974F56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تعداد ژن</w:t>
            </w:r>
          </w:p>
        </w:tc>
        <w:tc>
          <w:tcPr>
            <w:tcW w:w="5328" w:type="dxa"/>
          </w:tcPr>
          <w:p w:rsidR="007E0D9B" w:rsidRPr="00974F56" w:rsidRDefault="007E0D9B" w:rsidP="008D098C">
            <w:pPr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974F56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ژن های مورد بررسی</w:t>
            </w:r>
          </w:p>
        </w:tc>
      </w:tr>
      <w:tr w:rsidR="00974F56" w:rsidRPr="00974F56" w:rsidTr="008D098C">
        <w:tc>
          <w:tcPr>
            <w:tcW w:w="828" w:type="dxa"/>
          </w:tcPr>
          <w:p w:rsidR="007E0D9B" w:rsidRPr="00974F56" w:rsidRDefault="007E0D9B" w:rsidP="007E0D9B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974F56">
              <w:rPr>
                <w:rFonts w:ascii="Times New Roman" w:hAnsi="Times New Roman" w:cs="B Nazanin" w:hint="cs"/>
                <w:rtl/>
                <w:lang w:bidi="fa-IR"/>
              </w:rPr>
              <w:t>1</w:t>
            </w:r>
          </w:p>
        </w:tc>
        <w:tc>
          <w:tcPr>
            <w:tcW w:w="2520" w:type="dxa"/>
          </w:tcPr>
          <w:p w:rsidR="007E0D9B" w:rsidRPr="00974F56" w:rsidRDefault="008D098C" w:rsidP="008D098C">
            <w:pPr>
              <w:rPr>
                <w:rFonts w:ascii="Times New Roman" w:hAnsi="Times New Roman" w:cs="B Nazanin"/>
                <w:lang w:bidi="fa-IR"/>
              </w:rPr>
            </w:pPr>
            <w:r w:rsidRPr="00974F56">
              <w:rPr>
                <w:rFonts w:ascii="Times New Roman" w:hAnsi="Times New Roman" w:cs="B Nazanin"/>
                <w:lang w:bidi="fa-IR"/>
              </w:rPr>
              <w:t xml:space="preserve">Hearing loss, </w:t>
            </w:r>
            <w:proofErr w:type="spellStart"/>
            <w:r w:rsidRPr="00974F56">
              <w:rPr>
                <w:rFonts w:ascii="Times New Roman" w:hAnsi="Times New Roman" w:cs="B Nazanin"/>
                <w:lang w:bidi="fa-IR"/>
              </w:rPr>
              <w:t>nonsyndromic</w:t>
            </w:r>
            <w:proofErr w:type="spellEnd"/>
            <w:r w:rsidRPr="00974F56">
              <w:rPr>
                <w:rFonts w:ascii="Times New Roman" w:hAnsi="Times New Roman" w:cs="B Nazanin"/>
                <w:lang w:bidi="fa-IR"/>
              </w:rPr>
              <w:t>, autosomal recessive and X-linked</w:t>
            </w:r>
          </w:p>
        </w:tc>
        <w:tc>
          <w:tcPr>
            <w:tcW w:w="900" w:type="dxa"/>
          </w:tcPr>
          <w:p w:rsidR="007E0D9B" w:rsidRPr="00974F56" w:rsidRDefault="00974F56" w:rsidP="007E0D9B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53</w:t>
            </w:r>
          </w:p>
        </w:tc>
        <w:tc>
          <w:tcPr>
            <w:tcW w:w="5328" w:type="dxa"/>
          </w:tcPr>
          <w:p w:rsidR="007E0D9B" w:rsidRPr="00974F56" w:rsidRDefault="008D098C" w:rsidP="008D098C">
            <w:pPr>
              <w:rPr>
                <w:rFonts w:ascii="Times New Roman" w:hAnsi="Times New Roman" w:cs="B Nazanin"/>
                <w:lang w:bidi="fa-IR"/>
              </w:rPr>
            </w:pPr>
            <w:r w:rsidRPr="00974F56">
              <w:rPr>
                <w:rFonts w:ascii="Times New Roman" w:hAnsi="Times New Roman" w:cs="B Nazanin"/>
                <w:shd w:val="clear" w:color="auto" w:fill="F8F8F8"/>
              </w:rPr>
              <w:t>CABP2, CDH23, CIB2, CLDN14, CLIC5, COL11A2, COL4A6, DFNB31, DFNB59, ESPN, ESRRB, GIPC3, GJB2, GJB3, GJB6, GPSM2, GRXCR1, HGF, ILDR1, KARS, LHFPL5, LOXHD1, LRTOMT, MARVELD2, MSRB3, MYO15A, MYO3A, MYO6, MYO7A, OTOA, OTOF, OTOG, OTOGL, PCDH15, POU3F4, PRPS1, PTPRQ, RDX, SERPINB6, SLC26A4, SLC26A5, SLITRK6, SMPX, STRC, TECTA, TMC1, TMC2, TMIE, TMPRSS3, TPRN, TRIOBP, TSPEAR, USH1C</w:t>
            </w:r>
          </w:p>
        </w:tc>
      </w:tr>
      <w:tr w:rsidR="00974F56" w:rsidRPr="00974F56" w:rsidTr="008D098C">
        <w:tc>
          <w:tcPr>
            <w:tcW w:w="828" w:type="dxa"/>
          </w:tcPr>
          <w:p w:rsidR="007E0D9B" w:rsidRPr="00974F56" w:rsidRDefault="007E0D9B" w:rsidP="007E0D9B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974F56">
              <w:rPr>
                <w:rFonts w:ascii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2520" w:type="dxa"/>
          </w:tcPr>
          <w:p w:rsidR="007E0D9B" w:rsidRPr="00974F56" w:rsidRDefault="008D098C" w:rsidP="008D098C">
            <w:pPr>
              <w:rPr>
                <w:rFonts w:ascii="Times New Roman" w:hAnsi="Times New Roman" w:cs="B Nazanin"/>
                <w:lang w:bidi="fa-IR"/>
              </w:rPr>
            </w:pPr>
            <w:r w:rsidRPr="00974F56">
              <w:rPr>
                <w:rFonts w:ascii="Times New Roman" w:hAnsi="Times New Roman" w:cs="B Nazanin"/>
                <w:lang w:bidi="fa-IR"/>
              </w:rPr>
              <w:t xml:space="preserve">Hearing Loss, </w:t>
            </w:r>
            <w:proofErr w:type="spellStart"/>
            <w:r w:rsidRPr="00974F56">
              <w:rPr>
                <w:rFonts w:ascii="Times New Roman" w:hAnsi="Times New Roman" w:cs="B Nazanin"/>
                <w:lang w:bidi="fa-IR"/>
              </w:rPr>
              <w:t>nonsyndromic</w:t>
            </w:r>
            <w:proofErr w:type="spellEnd"/>
            <w:r w:rsidRPr="00974F56">
              <w:rPr>
                <w:rFonts w:ascii="Times New Roman" w:hAnsi="Times New Roman" w:cs="B Nazanin"/>
                <w:lang w:bidi="fa-IR"/>
              </w:rPr>
              <w:t>, autosomal dominant and X-linked</w:t>
            </w:r>
          </w:p>
        </w:tc>
        <w:tc>
          <w:tcPr>
            <w:tcW w:w="900" w:type="dxa"/>
          </w:tcPr>
          <w:p w:rsidR="007E0D9B" w:rsidRPr="00974F56" w:rsidRDefault="00974F56" w:rsidP="007E0D9B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35</w:t>
            </w:r>
          </w:p>
        </w:tc>
        <w:tc>
          <w:tcPr>
            <w:tcW w:w="5328" w:type="dxa"/>
          </w:tcPr>
          <w:p w:rsidR="007E0D9B" w:rsidRPr="00974F56" w:rsidRDefault="008D098C" w:rsidP="008D098C">
            <w:pPr>
              <w:rPr>
                <w:rFonts w:ascii="Times New Roman" w:hAnsi="Times New Roman" w:cs="B Nazanin"/>
                <w:lang w:bidi="fa-IR"/>
              </w:rPr>
            </w:pPr>
            <w:r w:rsidRPr="00974F56">
              <w:rPr>
                <w:rFonts w:ascii="Times New Roman" w:hAnsi="Times New Roman" w:cs="B Nazanin"/>
                <w:shd w:val="clear" w:color="auto" w:fill="F8F8F8"/>
              </w:rPr>
              <w:t>ACTG1, CCDC50, CEACAM16, COCH, COL11A2, COL4A6, CRYM, DFNA5, DIABLO, DIAPH1, DIAPH3, DSPP, EYA4, GJB2, GJB3, GJB6, GRHL2, KCNQ4, MIR96, MYH14, MYH9, MYO1A, MYO6, MYO7A, POU3F4, POU4F3, PRPS1, SLC17A8, SMPX, TECTA, TJP2, TMC1, TMC2, TNC, WFS1</w:t>
            </w:r>
          </w:p>
        </w:tc>
      </w:tr>
      <w:tr w:rsidR="00974F56" w:rsidRPr="00974F56" w:rsidTr="008D098C">
        <w:tc>
          <w:tcPr>
            <w:tcW w:w="828" w:type="dxa"/>
          </w:tcPr>
          <w:p w:rsidR="007E0D9B" w:rsidRPr="00974F56" w:rsidRDefault="007E0D9B" w:rsidP="007E0D9B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974F56">
              <w:rPr>
                <w:rFonts w:ascii="Times New Roman" w:hAnsi="Times New Roman" w:cs="B Nazanin" w:hint="cs"/>
                <w:rtl/>
                <w:lang w:bidi="fa-IR"/>
              </w:rPr>
              <w:t>3</w:t>
            </w:r>
          </w:p>
        </w:tc>
        <w:tc>
          <w:tcPr>
            <w:tcW w:w="2520" w:type="dxa"/>
          </w:tcPr>
          <w:p w:rsidR="007E0D9B" w:rsidRPr="00974F56" w:rsidRDefault="008D098C" w:rsidP="008D098C">
            <w:pPr>
              <w:rPr>
                <w:rFonts w:ascii="Times New Roman" w:hAnsi="Times New Roman" w:cs="B Nazanin"/>
                <w:lang w:bidi="fa-IR"/>
              </w:rPr>
            </w:pPr>
            <w:r w:rsidRPr="00974F56">
              <w:rPr>
                <w:rFonts w:ascii="Times New Roman" w:hAnsi="Times New Roman" w:cs="B Nazanin"/>
                <w:lang w:bidi="fa-IR"/>
              </w:rPr>
              <w:t>Syndromic Hearing Loss</w:t>
            </w:r>
          </w:p>
        </w:tc>
        <w:tc>
          <w:tcPr>
            <w:tcW w:w="900" w:type="dxa"/>
          </w:tcPr>
          <w:p w:rsidR="007E0D9B" w:rsidRPr="00974F56" w:rsidRDefault="00974F56" w:rsidP="007E0D9B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62</w:t>
            </w:r>
          </w:p>
        </w:tc>
        <w:tc>
          <w:tcPr>
            <w:tcW w:w="5328" w:type="dxa"/>
          </w:tcPr>
          <w:p w:rsidR="007E0D9B" w:rsidRPr="00974F56" w:rsidRDefault="008D098C" w:rsidP="008D098C">
            <w:pPr>
              <w:rPr>
                <w:rFonts w:ascii="Times New Roman" w:hAnsi="Times New Roman" w:cs="B Nazanin"/>
                <w:lang w:bidi="fa-IR"/>
              </w:rPr>
            </w:pPr>
            <w:r w:rsidRPr="00974F56">
              <w:rPr>
                <w:rFonts w:ascii="Times New Roman" w:hAnsi="Times New Roman" w:cs="B Nazanin"/>
                <w:shd w:val="clear" w:color="auto" w:fill="F8F8F8"/>
              </w:rPr>
              <w:t>ABHD12, ALMS1, ANKH, ATP6V1B1, BSND, CACNA1D, CD151, CDH23, CDKN1C, CHD7, CHSY1, CIB2, CLRN1, COL11A1, COL11A2, COL2A1, COL4A3, COL4A4, COL4A5, COL4A6, COL9A1, COL9A2, COL9A3, DFNB31, DLX5, EDN3, EDNRB, EYA1, FGF3, FOXI1, GATA3, GPR98, HOXB1, KCNE1, KCNJ10, KCNQ1, MANBA, MITF, MYO7A, NDP, NLRP3, PAX3, PCDH15, PDZD7, POLR1C, POLR1D, SEMA3E, SIX1, SIX5, SLC19A2, SLC26A4, SLITRK6, SNAI2, SOX10, TCOF1, TFAP2A, TIMM8A, TYR, USH1C, USH1G, USH2A, WFS1</w:t>
            </w:r>
          </w:p>
        </w:tc>
      </w:tr>
      <w:tr w:rsidR="007E0D9B" w:rsidRPr="00974F56" w:rsidTr="008D098C">
        <w:tc>
          <w:tcPr>
            <w:tcW w:w="828" w:type="dxa"/>
          </w:tcPr>
          <w:p w:rsidR="007E0D9B" w:rsidRPr="00974F56" w:rsidRDefault="007E0D9B" w:rsidP="007E0D9B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974F56">
              <w:rPr>
                <w:rFonts w:ascii="Times New Roman" w:hAnsi="Times New Roman" w:cs="B Nazanin" w:hint="cs"/>
                <w:rtl/>
                <w:lang w:bidi="fa-IR"/>
              </w:rPr>
              <w:t>4</w:t>
            </w:r>
          </w:p>
        </w:tc>
        <w:tc>
          <w:tcPr>
            <w:tcW w:w="2520" w:type="dxa"/>
          </w:tcPr>
          <w:p w:rsidR="007E0D9B" w:rsidRPr="00974F56" w:rsidRDefault="008D098C" w:rsidP="008D098C">
            <w:pPr>
              <w:rPr>
                <w:rFonts w:ascii="Times New Roman" w:hAnsi="Times New Roman" w:cs="B Nazanin"/>
                <w:lang w:bidi="fa-IR"/>
              </w:rPr>
            </w:pPr>
            <w:r w:rsidRPr="00974F56">
              <w:rPr>
                <w:rFonts w:ascii="Times New Roman" w:hAnsi="Times New Roman" w:cs="B Nazanin"/>
                <w:lang w:bidi="fa-IR"/>
              </w:rPr>
              <w:t>Complete Panel- Hearing Loss</w:t>
            </w:r>
          </w:p>
        </w:tc>
        <w:tc>
          <w:tcPr>
            <w:tcW w:w="900" w:type="dxa"/>
          </w:tcPr>
          <w:p w:rsidR="007E0D9B" w:rsidRPr="00974F56" w:rsidRDefault="00974F56" w:rsidP="007E0D9B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126</w:t>
            </w:r>
            <w:bookmarkStart w:id="0" w:name="_GoBack"/>
            <w:bookmarkEnd w:id="0"/>
          </w:p>
        </w:tc>
        <w:tc>
          <w:tcPr>
            <w:tcW w:w="5328" w:type="dxa"/>
          </w:tcPr>
          <w:p w:rsidR="007E0D9B" w:rsidRPr="00974F56" w:rsidRDefault="008D098C" w:rsidP="008D098C">
            <w:pPr>
              <w:rPr>
                <w:rFonts w:ascii="Times New Roman" w:hAnsi="Times New Roman" w:cs="B Nazanin"/>
                <w:lang w:bidi="fa-IR"/>
              </w:rPr>
            </w:pPr>
            <w:r w:rsidRPr="00974F56">
              <w:rPr>
                <w:rFonts w:ascii="Times New Roman" w:hAnsi="Times New Roman" w:cs="B Nazanin"/>
                <w:shd w:val="clear" w:color="auto" w:fill="F8F8F8"/>
              </w:rPr>
              <w:t xml:space="preserve">ABHD12, ACTG1, ALMS1, ANKH, ATP6V1B1, BSND, CABP2, CACNA1D, CCDC50, CD151, CDH23, CDKN1C, CEACAM16, CHD7, CHSY1, CIB2, CLDN14, CLIC5, CLRN1, COCH, COL11A1, COL11A2, COL2A1, COL4A3, COL4A4, COL4A5, COL4A6, COL9A1, COL9A2, COL9A3, CRYM, DFNA5, DFNB31, DFNB59, DIABLO, DIAPH1, DIAPH3, DLX5, DSPP, EDN3, EDNRB, ESPN, ESRRB, EYA1, EYA4, FGF3, FOXI1, GATA3, GIPC3, GJB2, GJB3, GJB6, GPR98, GPSM2, GRHL2, GRXCR1, HGF, HOXB1, ILDR1, KARS, KCNE1, KCNJ10, KCNQ1, KCNQ4, LHFPL5, LOXHD1, LRTOMT, MANBA, MARVELD2, MIR96, MITF, MSRB3, MYH14, MYH9, MYO15A, MYO1A, MYO3A, MYO6, MYO7A, NDP, NLRP3, OTOA, OTOF, OTOG, OTOGL, PAX3, PCDH15, PDZD7, POLR1C, POLR1D, POU3F4, POU4F3, PRPS1, </w:t>
            </w:r>
            <w:r w:rsidRPr="00974F56">
              <w:rPr>
                <w:rFonts w:ascii="Times New Roman" w:hAnsi="Times New Roman" w:cs="B Nazanin"/>
                <w:shd w:val="clear" w:color="auto" w:fill="F8F8F8"/>
              </w:rPr>
              <w:lastRenderedPageBreak/>
              <w:t>PTPRQ, RDX, SEMA3E, SERPINB6, SIX1, SIX5, SLC17A8, SLC19A2, SLC26A4, SLC26A5, SLITRK6, SMPX, SNAI2, SOX10, STRC, TCOF1, TECTA, TFAP2A, TIMM8A, TJP2, TMC1, TMC2, TMIE, TMPRSS3, TNC, TPRN, TRIOBP, TSPEAR, TYR, USH1C, USH1G, USH2A, WFS1</w:t>
            </w:r>
          </w:p>
        </w:tc>
      </w:tr>
    </w:tbl>
    <w:p w:rsidR="007E0D9B" w:rsidRPr="00974F56" w:rsidRDefault="007E0D9B" w:rsidP="007E0D9B">
      <w:pPr>
        <w:jc w:val="center"/>
        <w:rPr>
          <w:rtl/>
          <w:lang w:bidi="fa-IR"/>
        </w:rPr>
      </w:pPr>
    </w:p>
    <w:sectPr w:rsidR="007E0D9B" w:rsidRPr="00974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9B"/>
    <w:rsid w:val="007E0D9B"/>
    <w:rsid w:val="008D098C"/>
    <w:rsid w:val="00974F56"/>
    <w:rsid w:val="00BD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Sakhinia</dc:creator>
  <cp:lastModifiedBy>Dr Sakhinia</cp:lastModifiedBy>
  <cp:revision>4</cp:revision>
  <dcterms:created xsi:type="dcterms:W3CDTF">2017-06-21T12:24:00Z</dcterms:created>
  <dcterms:modified xsi:type="dcterms:W3CDTF">2017-06-21T13:38:00Z</dcterms:modified>
</cp:coreProperties>
</file>